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1867" w14:textId="77777777" w:rsidR="00FD0458" w:rsidRDefault="00132A1C" w:rsidP="00C24E2A">
      <w:pPr>
        <w:pStyle w:val="Kopfzeile"/>
        <w:tabs>
          <w:tab w:val="clear" w:pos="4536"/>
          <w:tab w:val="clear" w:pos="9072"/>
          <w:tab w:val="left" w:pos="900"/>
        </w:tabs>
        <w:jc w:val="both"/>
        <w:rPr>
          <w:rFonts w:ascii="Arial" w:hAnsi="Arial" w:cs="Arial"/>
        </w:rPr>
      </w:pPr>
      <w:r>
        <w:rPr>
          <w:rFonts w:ascii="Arial" w:hAnsi="Arial" w:cs="Arial"/>
        </w:rPr>
        <w:t>Name der Schule</w:t>
      </w:r>
      <w:r w:rsidR="006510A1">
        <w:rPr>
          <w:rFonts w:ascii="Arial" w:hAnsi="Arial" w:cs="Arial"/>
        </w:rPr>
        <w:t>: ______________________________________</w:t>
      </w:r>
    </w:p>
    <w:p w14:paraId="3FEBFE2F" w14:textId="77777777" w:rsidR="006510A1" w:rsidRDefault="006510A1" w:rsidP="00C24E2A">
      <w:pPr>
        <w:pStyle w:val="Kopfzeile"/>
        <w:tabs>
          <w:tab w:val="clear" w:pos="4536"/>
          <w:tab w:val="clear" w:pos="9072"/>
          <w:tab w:val="left" w:pos="900"/>
        </w:tabs>
        <w:jc w:val="both"/>
        <w:rPr>
          <w:rFonts w:ascii="Arial" w:hAnsi="Arial" w:cs="Arial"/>
        </w:rPr>
      </w:pPr>
    </w:p>
    <w:p w14:paraId="5B8337F3" w14:textId="77777777" w:rsidR="006510A1" w:rsidRDefault="006510A1" w:rsidP="00C24E2A">
      <w:pPr>
        <w:pStyle w:val="Kopfzeile"/>
        <w:tabs>
          <w:tab w:val="clear" w:pos="4536"/>
          <w:tab w:val="clear" w:pos="9072"/>
          <w:tab w:val="left" w:pos="900"/>
        </w:tabs>
        <w:jc w:val="both"/>
        <w:rPr>
          <w:rFonts w:ascii="Arial" w:hAnsi="Arial" w:cs="Arial"/>
        </w:rPr>
      </w:pPr>
    </w:p>
    <w:p w14:paraId="54064E2D" w14:textId="77777777" w:rsidR="00C24E2A" w:rsidRPr="00C1419A" w:rsidRDefault="00C24E2A" w:rsidP="00C24E2A">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An die</w:t>
      </w:r>
    </w:p>
    <w:p w14:paraId="2E006574" w14:textId="39AA5835" w:rsidR="00C47D5F" w:rsidRPr="00C1419A" w:rsidRDefault="003D204F" w:rsidP="00C47D5F">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Erziehungsberechtigten</w:t>
      </w:r>
      <w:r w:rsidR="00C24E2A" w:rsidRPr="00C1419A">
        <w:rPr>
          <w:rFonts w:ascii="Arial" w:hAnsi="Arial" w:cs="Arial"/>
          <w:b/>
          <w:bCs/>
          <w:sz w:val="22"/>
          <w:szCs w:val="22"/>
        </w:rPr>
        <w:t xml:space="preserve"> der</w:t>
      </w:r>
      <w:r w:rsidR="00C47D5F" w:rsidRPr="00C1419A">
        <w:rPr>
          <w:rFonts w:ascii="Arial" w:hAnsi="Arial" w:cs="Arial"/>
          <w:b/>
          <w:bCs/>
          <w:sz w:val="22"/>
          <w:szCs w:val="22"/>
        </w:rPr>
        <w:t xml:space="preserve"> </w:t>
      </w:r>
      <w:r w:rsidR="00EC3CEA" w:rsidRPr="00C1419A">
        <w:rPr>
          <w:rFonts w:ascii="Arial" w:hAnsi="Arial" w:cs="Arial"/>
          <w:b/>
          <w:bCs/>
          <w:sz w:val="22"/>
          <w:szCs w:val="22"/>
        </w:rPr>
        <w:t>Schüler</w:t>
      </w:r>
      <w:r w:rsidR="00C73C5D" w:rsidRPr="00C1419A">
        <w:rPr>
          <w:rFonts w:ascii="Arial" w:hAnsi="Arial" w:cs="Arial"/>
          <w:b/>
          <w:bCs/>
          <w:sz w:val="22"/>
          <w:szCs w:val="22"/>
        </w:rPr>
        <w:t>i</w:t>
      </w:r>
      <w:r w:rsidR="00EC3CEA" w:rsidRPr="00C1419A">
        <w:rPr>
          <w:rFonts w:ascii="Arial" w:hAnsi="Arial" w:cs="Arial"/>
          <w:b/>
          <w:bCs/>
          <w:sz w:val="22"/>
          <w:szCs w:val="22"/>
        </w:rPr>
        <w:t>nnen</w:t>
      </w:r>
      <w:r w:rsidR="00C73C5D" w:rsidRPr="00C1419A">
        <w:rPr>
          <w:rFonts w:ascii="Arial" w:hAnsi="Arial" w:cs="Arial"/>
          <w:b/>
          <w:bCs/>
          <w:sz w:val="22"/>
          <w:szCs w:val="22"/>
        </w:rPr>
        <w:t xml:space="preserve"> und Schüler</w:t>
      </w:r>
      <w:r w:rsidR="00C24E2A" w:rsidRPr="00C1419A">
        <w:rPr>
          <w:rFonts w:ascii="Arial" w:hAnsi="Arial" w:cs="Arial"/>
          <w:b/>
          <w:bCs/>
          <w:sz w:val="22"/>
          <w:szCs w:val="22"/>
        </w:rPr>
        <w:t>,</w:t>
      </w:r>
      <w:r w:rsidR="0002598A" w:rsidRPr="00C1419A">
        <w:rPr>
          <w:rFonts w:ascii="Arial" w:hAnsi="Arial" w:cs="Arial"/>
          <w:b/>
          <w:bCs/>
          <w:sz w:val="22"/>
          <w:szCs w:val="22"/>
        </w:rPr>
        <w:t xml:space="preserve"> </w:t>
      </w:r>
    </w:p>
    <w:p w14:paraId="33DC015C" w14:textId="77777777" w:rsidR="00C24E2A" w:rsidRPr="00C1419A" w:rsidRDefault="005B082A" w:rsidP="00C47D5F">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 xml:space="preserve">deren Muttersprache oder </w:t>
      </w:r>
      <w:r w:rsidR="0042334D" w:rsidRPr="00C1419A">
        <w:rPr>
          <w:rFonts w:ascii="Arial" w:hAnsi="Arial" w:cs="Arial"/>
          <w:b/>
          <w:bCs/>
          <w:sz w:val="22"/>
          <w:szCs w:val="22"/>
        </w:rPr>
        <w:t>Herkunftssprache</w:t>
      </w:r>
      <w:r w:rsidRPr="00C1419A">
        <w:rPr>
          <w:rFonts w:ascii="Arial" w:hAnsi="Arial" w:cs="Arial"/>
          <w:b/>
          <w:bCs/>
          <w:sz w:val="22"/>
          <w:szCs w:val="22"/>
        </w:rPr>
        <w:t xml:space="preserve"> nicht Deutsch ist.  </w:t>
      </w:r>
    </w:p>
    <w:p w14:paraId="1A2CF3FA" w14:textId="77777777" w:rsidR="005B082A" w:rsidRPr="00C1419A" w:rsidRDefault="005B082A" w:rsidP="00C24E2A">
      <w:pPr>
        <w:autoSpaceDE w:val="0"/>
        <w:autoSpaceDN w:val="0"/>
        <w:adjustRightInd w:val="0"/>
        <w:jc w:val="both"/>
        <w:rPr>
          <w:rFonts w:cs="Arial"/>
          <w:sz w:val="22"/>
          <w:szCs w:val="22"/>
        </w:rPr>
      </w:pPr>
    </w:p>
    <w:p w14:paraId="1FC5EE59" w14:textId="77777777" w:rsidR="00A3012F" w:rsidRPr="00C1419A" w:rsidRDefault="00A3012F" w:rsidP="00C24E2A">
      <w:pPr>
        <w:pStyle w:val="Kopfzeile"/>
        <w:tabs>
          <w:tab w:val="clear" w:pos="4536"/>
          <w:tab w:val="clear" w:pos="9072"/>
          <w:tab w:val="left" w:pos="900"/>
        </w:tabs>
        <w:jc w:val="both"/>
        <w:rPr>
          <w:rFonts w:ascii="Arial" w:hAnsi="Arial" w:cs="Arial"/>
          <w:b/>
          <w:bCs/>
          <w:sz w:val="22"/>
          <w:szCs w:val="22"/>
        </w:rPr>
      </w:pPr>
    </w:p>
    <w:p w14:paraId="49987139" w14:textId="45BDDCA1" w:rsidR="00C24E2A" w:rsidRPr="00C1419A" w:rsidRDefault="00107A72" w:rsidP="00C24E2A">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 xml:space="preserve">Unterricht in </w:t>
      </w:r>
      <w:r w:rsidR="00B55DC7" w:rsidRPr="00C1419A">
        <w:rPr>
          <w:rFonts w:ascii="Arial" w:hAnsi="Arial" w:cs="Arial"/>
          <w:b/>
          <w:bCs/>
          <w:sz w:val="22"/>
          <w:szCs w:val="22"/>
        </w:rPr>
        <w:t xml:space="preserve">der </w:t>
      </w:r>
      <w:r w:rsidRPr="00C1419A">
        <w:rPr>
          <w:rFonts w:ascii="Arial" w:hAnsi="Arial" w:cs="Arial"/>
          <w:b/>
          <w:bCs/>
          <w:sz w:val="22"/>
          <w:szCs w:val="22"/>
        </w:rPr>
        <w:t>Herkunftssprache</w:t>
      </w:r>
    </w:p>
    <w:p w14:paraId="783C6268" w14:textId="77777777" w:rsidR="00C24E2A" w:rsidRPr="00C1419A" w:rsidRDefault="00C24E2A" w:rsidP="00C24E2A">
      <w:pPr>
        <w:pStyle w:val="Kopfzeile"/>
        <w:tabs>
          <w:tab w:val="clear" w:pos="4536"/>
          <w:tab w:val="clear" w:pos="9072"/>
          <w:tab w:val="left" w:pos="900"/>
        </w:tabs>
        <w:jc w:val="both"/>
        <w:rPr>
          <w:rFonts w:ascii="Arial" w:hAnsi="Arial" w:cs="Arial"/>
          <w:sz w:val="22"/>
          <w:szCs w:val="22"/>
        </w:rPr>
      </w:pPr>
    </w:p>
    <w:p w14:paraId="2D1D5FC8" w14:textId="77777777" w:rsidR="00A3012F" w:rsidRPr="00C1419A" w:rsidRDefault="00A3012F" w:rsidP="00C24E2A">
      <w:pPr>
        <w:pStyle w:val="Kopfzeile"/>
        <w:tabs>
          <w:tab w:val="clear" w:pos="4536"/>
          <w:tab w:val="clear" w:pos="9072"/>
          <w:tab w:val="left" w:pos="900"/>
        </w:tabs>
        <w:jc w:val="both"/>
        <w:rPr>
          <w:rFonts w:ascii="Arial" w:hAnsi="Arial" w:cs="Arial"/>
          <w:sz w:val="22"/>
          <w:szCs w:val="22"/>
        </w:rPr>
      </w:pPr>
    </w:p>
    <w:p w14:paraId="3F9833A8" w14:textId="6794E687" w:rsidR="00C24E2A" w:rsidRPr="00C1419A" w:rsidRDefault="00C47D5F" w:rsidP="00C24E2A">
      <w:pPr>
        <w:pStyle w:val="Kopfzeile"/>
        <w:tabs>
          <w:tab w:val="clear" w:pos="4536"/>
          <w:tab w:val="clear" w:pos="9072"/>
          <w:tab w:val="left" w:pos="900"/>
        </w:tabs>
        <w:jc w:val="both"/>
        <w:rPr>
          <w:rFonts w:ascii="Arial" w:hAnsi="Arial" w:cs="Arial"/>
          <w:sz w:val="22"/>
          <w:szCs w:val="22"/>
        </w:rPr>
      </w:pPr>
      <w:r w:rsidRPr="00C1419A">
        <w:rPr>
          <w:rFonts w:ascii="Arial" w:hAnsi="Arial" w:cs="Arial"/>
          <w:sz w:val="22"/>
          <w:szCs w:val="22"/>
        </w:rPr>
        <w:t>Sehr geehrte</w:t>
      </w:r>
      <w:r w:rsidR="00C24E2A" w:rsidRPr="00C1419A">
        <w:rPr>
          <w:rFonts w:ascii="Arial" w:hAnsi="Arial" w:cs="Arial"/>
          <w:sz w:val="22"/>
          <w:szCs w:val="22"/>
        </w:rPr>
        <w:t xml:space="preserve"> E</w:t>
      </w:r>
      <w:r w:rsidR="003D204F" w:rsidRPr="00C1419A">
        <w:rPr>
          <w:rFonts w:ascii="Arial" w:hAnsi="Arial" w:cs="Arial"/>
          <w:sz w:val="22"/>
          <w:szCs w:val="22"/>
        </w:rPr>
        <w:t>rziehungsberechtigte</w:t>
      </w:r>
      <w:r w:rsidR="00C24E2A" w:rsidRPr="00C1419A">
        <w:rPr>
          <w:rFonts w:ascii="Arial" w:hAnsi="Arial" w:cs="Arial"/>
          <w:sz w:val="22"/>
          <w:szCs w:val="22"/>
        </w:rPr>
        <w:t>,</w:t>
      </w:r>
    </w:p>
    <w:p w14:paraId="2F016A19" w14:textId="599E4F7E" w:rsidR="00A3012F" w:rsidRDefault="005846BB" w:rsidP="00C1419A">
      <w:pPr>
        <w:autoSpaceDE w:val="0"/>
        <w:autoSpaceDN w:val="0"/>
        <w:adjustRightInd w:val="0"/>
        <w:spacing w:after="240" w:line="360" w:lineRule="auto"/>
        <w:jc w:val="both"/>
        <w:rPr>
          <w:sz w:val="22"/>
          <w:szCs w:val="22"/>
        </w:rPr>
      </w:pPr>
      <w:r w:rsidRPr="00C1419A">
        <w:rPr>
          <w:rFonts w:cs="Arial"/>
          <w:sz w:val="22"/>
          <w:szCs w:val="22"/>
        </w:rPr>
        <w:br/>
      </w:r>
      <w:r w:rsidR="000F0300" w:rsidRPr="00C1419A">
        <w:rPr>
          <w:rFonts w:cs="Arial"/>
          <w:sz w:val="22"/>
          <w:szCs w:val="22"/>
        </w:rPr>
        <w:t xml:space="preserve">auch </w:t>
      </w:r>
      <w:r w:rsidR="0042334D" w:rsidRPr="00C1419A">
        <w:rPr>
          <w:rFonts w:cs="Arial"/>
          <w:sz w:val="22"/>
          <w:szCs w:val="22"/>
        </w:rPr>
        <w:t xml:space="preserve">im kommenden Schuljahr </w:t>
      </w:r>
      <w:r w:rsidR="0002598A" w:rsidRPr="00C1419A">
        <w:rPr>
          <w:rFonts w:cs="Arial"/>
          <w:b/>
          <w:sz w:val="22"/>
          <w:szCs w:val="22"/>
        </w:rPr>
        <w:t>20</w:t>
      </w:r>
      <w:r w:rsidR="00802135" w:rsidRPr="00C1419A">
        <w:rPr>
          <w:rFonts w:cs="Arial"/>
          <w:b/>
          <w:sz w:val="22"/>
          <w:szCs w:val="22"/>
        </w:rPr>
        <w:t>2</w:t>
      </w:r>
      <w:r w:rsidR="00F60480" w:rsidRPr="00C1419A">
        <w:rPr>
          <w:rFonts w:cs="Arial"/>
          <w:b/>
          <w:sz w:val="22"/>
          <w:szCs w:val="22"/>
        </w:rPr>
        <w:t>6</w:t>
      </w:r>
      <w:r w:rsidR="001356B9" w:rsidRPr="00C1419A">
        <w:rPr>
          <w:rFonts w:cs="Arial"/>
          <w:b/>
          <w:sz w:val="22"/>
          <w:szCs w:val="22"/>
        </w:rPr>
        <w:t>/</w:t>
      </w:r>
      <w:r w:rsidR="0002598A" w:rsidRPr="00C1419A">
        <w:rPr>
          <w:rFonts w:cs="Arial"/>
          <w:b/>
          <w:sz w:val="22"/>
          <w:szCs w:val="22"/>
        </w:rPr>
        <w:t>20</w:t>
      </w:r>
      <w:r w:rsidR="001D0B90" w:rsidRPr="00C1419A">
        <w:rPr>
          <w:rFonts w:cs="Arial"/>
          <w:b/>
          <w:sz w:val="22"/>
          <w:szCs w:val="22"/>
        </w:rPr>
        <w:t>2</w:t>
      </w:r>
      <w:r w:rsidR="00F60480" w:rsidRPr="00C1419A">
        <w:rPr>
          <w:rFonts w:cs="Arial"/>
          <w:b/>
          <w:sz w:val="22"/>
          <w:szCs w:val="22"/>
        </w:rPr>
        <w:t>7</w:t>
      </w:r>
      <w:r w:rsidR="0002598A" w:rsidRPr="00C1419A">
        <w:rPr>
          <w:rFonts w:cs="Arial"/>
          <w:sz w:val="22"/>
          <w:szCs w:val="22"/>
        </w:rPr>
        <w:t xml:space="preserve"> </w:t>
      </w:r>
      <w:r w:rsidR="005B082A" w:rsidRPr="00C1419A">
        <w:rPr>
          <w:rFonts w:cs="Arial"/>
          <w:sz w:val="22"/>
          <w:szCs w:val="22"/>
        </w:rPr>
        <w:t>biete</w:t>
      </w:r>
      <w:r w:rsidR="00A3012F" w:rsidRPr="00C1419A">
        <w:rPr>
          <w:rFonts w:cs="Arial"/>
          <w:sz w:val="22"/>
          <w:szCs w:val="22"/>
        </w:rPr>
        <w:t>t</w:t>
      </w:r>
      <w:r w:rsidR="005B082A" w:rsidRPr="00C1419A">
        <w:rPr>
          <w:rFonts w:cs="Arial"/>
          <w:sz w:val="22"/>
          <w:szCs w:val="22"/>
        </w:rPr>
        <w:t xml:space="preserve"> </w:t>
      </w:r>
      <w:r w:rsidR="00A3012F" w:rsidRPr="00C1419A">
        <w:rPr>
          <w:rFonts w:cs="Arial"/>
          <w:sz w:val="22"/>
          <w:szCs w:val="22"/>
        </w:rPr>
        <w:t>das Land Rheinland-Pfalz</w:t>
      </w:r>
      <w:r w:rsidR="0042334D" w:rsidRPr="00C1419A">
        <w:rPr>
          <w:rFonts w:cs="Arial"/>
          <w:sz w:val="22"/>
          <w:szCs w:val="22"/>
        </w:rPr>
        <w:t xml:space="preserve"> </w:t>
      </w:r>
      <w:r w:rsidR="00107A72" w:rsidRPr="00C1419A">
        <w:rPr>
          <w:rFonts w:cs="Arial"/>
          <w:sz w:val="22"/>
          <w:szCs w:val="22"/>
        </w:rPr>
        <w:t>den</w:t>
      </w:r>
      <w:r w:rsidR="0042334D" w:rsidRPr="00C1419A">
        <w:rPr>
          <w:rFonts w:cs="Arial"/>
          <w:sz w:val="22"/>
          <w:szCs w:val="22"/>
        </w:rPr>
        <w:t xml:space="preserve"> </w:t>
      </w:r>
      <w:r w:rsidR="002F27AB" w:rsidRPr="00C1419A">
        <w:rPr>
          <w:rFonts w:cs="Arial"/>
          <w:sz w:val="22"/>
          <w:szCs w:val="22"/>
        </w:rPr>
        <w:t>Schüler</w:t>
      </w:r>
      <w:r w:rsidR="00873D5E" w:rsidRPr="00C1419A">
        <w:rPr>
          <w:rFonts w:cs="Arial"/>
          <w:sz w:val="22"/>
          <w:szCs w:val="22"/>
        </w:rPr>
        <w:t>innen</w:t>
      </w:r>
      <w:r w:rsidR="002F27AB" w:rsidRPr="00C1419A">
        <w:rPr>
          <w:rFonts w:cs="Arial"/>
          <w:sz w:val="22"/>
          <w:szCs w:val="22"/>
        </w:rPr>
        <w:t xml:space="preserve"> und Schüler</w:t>
      </w:r>
      <w:r w:rsidR="0042334D" w:rsidRPr="00C1419A">
        <w:rPr>
          <w:rFonts w:cs="Arial"/>
          <w:sz w:val="22"/>
          <w:szCs w:val="22"/>
        </w:rPr>
        <w:t xml:space="preserve"> </w:t>
      </w:r>
      <w:r w:rsidR="00E83CA1" w:rsidRPr="00C1419A">
        <w:rPr>
          <w:rFonts w:cs="Arial"/>
          <w:sz w:val="22"/>
          <w:szCs w:val="22"/>
        </w:rPr>
        <w:t>der Klasse</w:t>
      </w:r>
      <w:r w:rsidR="00681C42" w:rsidRPr="00C1419A">
        <w:rPr>
          <w:rFonts w:cs="Arial"/>
          <w:sz w:val="22"/>
          <w:szCs w:val="22"/>
        </w:rPr>
        <w:t xml:space="preserve">n 1-10, </w:t>
      </w:r>
      <w:proofErr w:type="gramStart"/>
      <w:r w:rsidR="000F77D3" w:rsidRPr="00C1419A">
        <w:rPr>
          <w:rFonts w:cs="Arial"/>
          <w:sz w:val="22"/>
          <w:szCs w:val="22"/>
        </w:rPr>
        <w:t>die</w:t>
      </w:r>
      <w:r w:rsidR="00733E3C" w:rsidRPr="00C1419A">
        <w:rPr>
          <w:rFonts w:cs="Arial"/>
          <w:sz w:val="22"/>
          <w:szCs w:val="22"/>
        </w:rPr>
        <w:t xml:space="preserve"> </w:t>
      </w:r>
      <w:r w:rsidR="000F77D3" w:rsidRPr="00C1419A">
        <w:rPr>
          <w:rFonts w:cs="Arial"/>
          <w:sz w:val="22"/>
          <w:szCs w:val="22"/>
        </w:rPr>
        <w:t>Interesse</w:t>
      </w:r>
      <w:proofErr w:type="gramEnd"/>
      <w:r w:rsidR="000F77D3" w:rsidRPr="00C1419A">
        <w:rPr>
          <w:rFonts w:cs="Arial"/>
          <w:sz w:val="22"/>
          <w:szCs w:val="22"/>
        </w:rPr>
        <w:t xml:space="preserve"> an ihrer</w:t>
      </w:r>
      <w:r w:rsidR="002F27AB" w:rsidRPr="00C1419A">
        <w:rPr>
          <w:rFonts w:cs="Arial"/>
          <w:sz w:val="22"/>
          <w:szCs w:val="22"/>
        </w:rPr>
        <w:t xml:space="preserve"> Familien- oder</w:t>
      </w:r>
      <w:r w:rsidR="000F77D3" w:rsidRPr="00C1419A">
        <w:rPr>
          <w:rFonts w:cs="Arial"/>
          <w:sz w:val="22"/>
          <w:szCs w:val="22"/>
        </w:rPr>
        <w:t xml:space="preserve"> Herkunft</w:t>
      </w:r>
      <w:r w:rsidR="00280D23" w:rsidRPr="00C1419A">
        <w:rPr>
          <w:rFonts w:cs="Arial"/>
          <w:sz w:val="22"/>
          <w:szCs w:val="22"/>
        </w:rPr>
        <w:t>ssprache</w:t>
      </w:r>
      <w:r w:rsidR="00C47D5F" w:rsidRPr="00C1419A">
        <w:rPr>
          <w:rFonts w:cs="Arial"/>
          <w:sz w:val="22"/>
          <w:szCs w:val="22"/>
        </w:rPr>
        <w:t xml:space="preserve"> haben, </w:t>
      </w:r>
      <w:r w:rsidR="005B082A" w:rsidRPr="00C1419A">
        <w:rPr>
          <w:rFonts w:cs="Arial"/>
          <w:sz w:val="22"/>
          <w:szCs w:val="22"/>
        </w:rPr>
        <w:t xml:space="preserve">die Möglichkeit, </w:t>
      </w:r>
      <w:r w:rsidR="0042334D" w:rsidRPr="00C1419A">
        <w:rPr>
          <w:rFonts w:cs="Arial"/>
          <w:sz w:val="22"/>
          <w:szCs w:val="22"/>
        </w:rPr>
        <w:t>am Herkunftssprachenunterricht (HSU) teilzunehmen</w:t>
      </w:r>
      <w:r w:rsidR="00A3012F" w:rsidRPr="00C1419A">
        <w:rPr>
          <w:rFonts w:cs="Arial"/>
          <w:sz w:val="22"/>
          <w:szCs w:val="22"/>
        </w:rPr>
        <w:t>. Die Anmeldung hierzu ist freiwillig, die Teilnahme ist nach Zusage für ein Schuljahr verpflichtend.</w:t>
      </w:r>
      <w:r w:rsidR="00C1419A" w:rsidRPr="00C1419A">
        <w:rPr>
          <w:rFonts w:cs="Arial"/>
          <w:sz w:val="22"/>
          <w:szCs w:val="22"/>
        </w:rPr>
        <w:br/>
      </w:r>
      <w:r w:rsidR="00A3012F" w:rsidRPr="00C1419A">
        <w:rPr>
          <w:rFonts w:cs="Arial"/>
          <w:sz w:val="22"/>
          <w:szCs w:val="22"/>
        </w:rPr>
        <w:t xml:space="preserve">Ein herkunftssprachliches Unterrichtsangebot kann eingerichtet werden, wenn </w:t>
      </w:r>
      <w:r w:rsidR="00A3012F" w:rsidRPr="00C1419A">
        <w:rPr>
          <w:sz w:val="22"/>
          <w:szCs w:val="22"/>
        </w:rPr>
        <w:t>mindestens 10 Schülerinnen und Schüler den Unterricht einer Sprache regelmäßig</w:t>
      </w:r>
      <w:r w:rsidR="00A3012F" w:rsidRPr="00C1419A">
        <w:rPr>
          <w:b/>
          <w:sz w:val="22"/>
          <w:szCs w:val="22"/>
        </w:rPr>
        <w:t xml:space="preserve"> </w:t>
      </w:r>
      <w:r w:rsidR="00A3012F" w:rsidRPr="00C1419A">
        <w:rPr>
          <w:sz w:val="22"/>
          <w:szCs w:val="22"/>
        </w:rPr>
        <w:t xml:space="preserve">besuchen und das entsprechende Personal zur Verfügung steht. An welcher Schule und zu welcher Zeit der Unterricht stattfindet, hängt von den jeweiligen organisatorischen Möglichkeiten ab und kann erst nach Auswertung der eingegangenen Anmeldungen entschieden und kommuniziert werden. Die Fahrtkosten können </w:t>
      </w:r>
      <w:r w:rsidR="00A3012F" w:rsidRPr="00C1419A">
        <w:rPr>
          <w:bCs/>
          <w:sz w:val="22"/>
          <w:szCs w:val="22"/>
        </w:rPr>
        <w:t>nicht</w:t>
      </w:r>
      <w:r w:rsidR="00A3012F" w:rsidRPr="00C1419A">
        <w:rPr>
          <w:b/>
          <w:sz w:val="22"/>
          <w:szCs w:val="22"/>
        </w:rPr>
        <w:t xml:space="preserve"> </w:t>
      </w:r>
      <w:r w:rsidR="00A3012F" w:rsidRPr="00C1419A">
        <w:rPr>
          <w:sz w:val="22"/>
          <w:szCs w:val="22"/>
        </w:rPr>
        <w:t>übernommen werden.</w:t>
      </w:r>
    </w:p>
    <w:p w14:paraId="596B55F3" w14:textId="76269CFC" w:rsidR="00C1419A" w:rsidRPr="00C1419A" w:rsidRDefault="00C1419A" w:rsidP="00C1419A">
      <w:pPr>
        <w:autoSpaceDE w:val="0"/>
        <w:autoSpaceDN w:val="0"/>
        <w:adjustRightInd w:val="0"/>
        <w:spacing w:after="240" w:line="360" w:lineRule="auto"/>
        <w:jc w:val="both"/>
        <w:rPr>
          <w:rFonts w:cs="Arial"/>
          <w:sz w:val="22"/>
          <w:szCs w:val="22"/>
        </w:rPr>
      </w:pPr>
      <w:r w:rsidRPr="00C1419A">
        <w:rPr>
          <w:rFonts w:cs="Arial"/>
          <w:sz w:val="22"/>
          <w:szCs w:val="22"/>
        </w:rPr>
        <w:t xml:space="preserve">Die Leistungsbeurteilung </w:t>
      </w:r>
      <w:r>
        <w:rPr>
          <w:rFonts w:cs="Arial"/>
          <w:sz w:val="22"/>
          <w:szCs w:val="22"/>
        </w:rPr>
        <w:t>im HSU</w:t>
      </w:r>
      <w:r w:rsidRPr="00C1419A">
        <w:rPr>
          <w:rFonts w:cs="Arial"/>
          <w:sz w:val="22"/>
          <w:szCs w:val="22"/>
        </w:rPr>
        <w:t xml:space="preserve"> wird in der der Klassenstufe entsprechenden Form in das Zeugnis aufgenommen und ist nicht versetzungsrelevant.</w:t>
      </w:r>
    </w:p>
    <w:p w14:paraId="02ED91CD" w14:textId="079D98F5" w:rsidR="001B62CE" w:rsidRDefault="00A3012F" w:rsidP="00C1419A">
      <w:pPr>
        <w:autoSpaceDE w:val="0"/>
        <w:autoSpaceDN w:val="0"/>
        <w:adjustRightInd w:val="0"/>
        <w:spacing w:after="240" w:line="360" w:lineRule="auto"/>
        <w:jc w:val="both"/>
        <w:rPr>
          <w:rFonts w:cs="Arial"/>
          <w:sz w:val="22"/>
          <w:szCs w:val="22"/>
        </w:rPr>
      </w:pPr>
      <w:r w:rsidRPr="00C1419A">
        <w:rPr>
          <w:rFonts w:cs="Arial"/>
          <w:sz w:val="22"/>
          <w:szCs w:val="22"/>
        </w:rPr>
        <w:t>Weitere Informationen zu Leistungsbeurteilung im HSU, angebotenen Sprachen sowie Ansprechpartnern erhalten Sie im beigefügten Flyer des Ministeriums für Bildung Rheinland-Pfalz</w:t>
      </w:r>
      <w:r w:rsidR="00C671F0">
        <w:rPr>
          <w:rFonts w:cs="Arial"/>
          <w:sz w:val="22"/>
          <w:szCs w:val="22"/>
        </w:rPr>
        <w:t xml:space="preserve"> oder auf </w:t>
      </w:r>
      <w:hyperlink r:id="rId6" w:history="1">
        <w:r w:rsidR="00A317BD" w:rsidRPr="00851391">
          <w:rPr>
            <w:rStyle w:val="Hyperlink"/>
            <w:rFonts w:cs="Arial"/>
            <w:sz w:val="22"/>
            <w:szCs w:val="22"/>
          </w:rPr>
          <w:t>https://bildung.rlp.de/migration/meh</w:t>
        </w:r>
        <w:r w:rsidR="00A317BD" w:rsidRPr="00851391">
          <w:rPr>
            <w:rStyle w:val="Hyperlink"/>
            <w:rFonts w:cs="Arial"/>
            <w:sz w:val="22"/>
            <w:szCs w:val="22"/>
          </w:rPr>
          <w:t>r</w:t>
        </w:r>
        <w:r w:rsidR="00A317BD" w:rsidRPr="00851391">
          <w:rPr>
            <w:rStyle w:val="Hyperlink"/>
            <w:rFonts w:cs="Arial"/>
            <w:sz w:val="22"/>
            <w:szCs w:val="22"/>
          </w:rPr>
          <w:t>-infos-und-materialien/herkunftssprachenunterricht-hsu</w:t>
        </w:r>
      </w:hyperlink>
    </w:p>
    <w:p w14:paraId="43DA892F" w14:textId="1180529A" w:rsidR="006510A1" w:rsidRPr="00C1419A" w:rsidRDefault="006510A1" w:rsidP="00C1419A">
      <w:pPr>
        <w:autoSpaceDE w:val="0"/>
        <w:autoSpaceDN w:val="0"/>
        <w:adjustRightInd w:val="0"/>
        <w:spacing w:after="240" w:line="360" w:lineRule="auto"/>
        <w:jc w:val="both"/>
        <w:rPr>
          <w:rFonts w:cs="Arial"/>
          <w:b/>
          <w:sz w:val="22"/>
          <w:szCs w:val="22"/>
        </w:rPr>
      </w:pPr>
      <w:r w:rsidRPr="00C1419A">
        <w:rPr>
          <w:rFonts w:cs="Arial"/>
          <w:sz w:val="22"/>
          <w:szCs w:val="22"/>
        </w:rPr>
        <w:t xml:space="preserve">Wenn Ihr Kind den Unterricht in der </w:t>
      </w:r>
      <w:r w:rsidR="00280D23" w:rsidRPr="00C1419A">
        <w:rPr>
          <w:rFonts w:cs="Arial"/>
          <w:sz w:val="22"/>
          <w:szCs w:val="22"/>
        </w:rPr>
        <w:t xml:space="preserve">Familien- oder </w:t>
      </w:r>
      <w:r w:rsidRPr="00C1419A">
        <w:rPr>
          <w:rFonts w:cs="Arial"/>
          <w:sz w:val="22"/>
          <w:szCs w:val="22"/>
        </w:rPr>
        <w:t xml:space="preserve">Herkunftssprache besuchen soll, </w:t>
      </w:r>
      <w:r w:rsidR="006714C9" w:rsidRPr="00C1419A">
        <w:rPr>
          <w:rFonts w:cs="Arial"/>
          <w:sz w:val="22"/>
          <w:szCs w:val="22"/>
        </w:rPr>
        <w:t xml:space="preserve">füllen Sie </w:t>
      </w:r>
      <w:r w:rsidRPr="00C1419A">
        <w:rPr>
          <w:rFonts w:cs="Arial"/>
          <w:sz w:val="22"/>
          <w:szCs w:val="22"/>
        </w:rPr>
        <w:t xml:space="preserve">bitte </w:t>
      </w:r>
      <w:r w:rsidR="00A3012F" w:rsidRPr="00C1419A">
        <w:rPr>
          <w:rFonts w:cs="Arial"/>
          <w:sz w:val="22"/>
          <w:szCs w:val="22"/>
        </w:rPr>
        <w:t xml:space="preserve">das </w:t>
      </w:r>
      <w:r w:rsidR="00A3012F" w:rsidRPr="00C1419A">
        <w:rPr>
          <w:rFonts w:cs="Arial"/>
          <w:b/>
          <w:sz w:val="22"/>
          <w:szCs w:val="22"/>
        </w:rPr>
        <w:t>Anmeldeformular</w:t>
      </w:r>
      <w:r w:rsidR="006714C9" w:rsidRPr="00C1419A">
        <w:rPr>
          <w:rFonts w:cs="Arial"/>
          <w:sz w:val="22"/>
          <w:szCs w:val="22"/>
        </w:rPr>
        <w:t xml:space="preserve"> </w:t>
      </w:r>
      <w:r w:rsidR="00A3012F" w:rsidRPr="00C1419A">
        <w:rPr>
          <w:rFonts w:cs="Arial"/>
          <w:sz w:val="22"/>
          <w:szCs w:val="22"/>
        </w:rPr>
        <w:t>entsprechend</w:t>
      </w:r>
      <w:r w:rsidRPr="00C1419A">
        <w:rPr>
          <w:rFonts w:cs="Arial"/>
          <w:sz w:val="22"/>
          <w:szCs w:val="22"/>
        </w:rPr>
        <w:t xml:space="preserve"> </w:t>
      </w:r>
      <w:r w:rsidR="006714C9" w:rsidRPr="00C1419A">
        <w:rPr>
          <w:rFonts w:cs="Arial"/>
          <w:sz w:val="22"/>
          <w:szCs w:val="22"/>
        </w:rPr>
        <w:t>aus und geben Sie diese</w:t>
      </w:r>
      <w:r w:rsidR="00A3012F" w:rsidRPr="00C1419A">
        <w:rPr>
          <w:rFonts w:cs="Arial"/>
          <w:sz w:val="22"/>
          <w:szCs w:val="22"/>
        </w:rPr>
        <w:t>s</w:t>
      </w:r>
      <w:r w:rsidR="006714C9" w:rsidRPr="00C1419A">
        <w:rPr>
          <w:rFonts w:cs="Arial"/>
          <w:sz w:val="22"/>
          <w:szCs w:val="22"/>
        </w:rPr>
        <w:t xml:space="preserve"> </w:t>
      </w:r>
      <w:r w:rsidR="0002598A" w:rsidRPr="00C1419A">
        <w:rPr>
          <w:rFonts w:cs="Arial"/>
          <w:b/>
          <w:sz w:val="22"/>
          <w:szCs w:val="22"/>
        </w:rPr>
        <w:t xml:space="preserve">bis zum </w:t>
      </w:r>
      <w:r w:rsidR="00F60480" w:rsidRPr="00C1419A">
        <w:rPr>
          <w:rFonts w:cs="Arial"/>
          <w:b/>
          <w:sz w:val="22"/>
          <w:szCs w:val="22"/>
        </w:rPr>
        <w:t>17</w:t>
      </w:r>
      <w:r w:rsidR="0002598A" w:rsidRPr="00C1419A">
        <w:rPr>
          <w:rFonts w:cs="Arial"/>
          <w:b/>
          <w:sz w:val="22"/>
          <w:szCs w:val="22"/>
        </w:rPr>
        <w:t>.0</w:t>
      </w:r>
      <w:r w:rsidR="00F60480" w:rsidRPr="00C1419A">
        <w:rPr>
          <w:rFonts w:cs="Arial"/>
          <w:b/>
          <w:sz w:val="22"/>
          <w:szCs w:val="22"/>
        </w:rPr>
        <w:t>4</w:t>
      </w:r>
      <w:r w:rsidR="0002598A" w:rsidRPr="00C1419A">
        <w:rPr>
          <w:rFonts w:cs="Arial"/>
          <w:b/>
          <w:sz w:val="22"/>
          <w:szCs w:val="22"/>
        </w:rPr>
        <w:t>.20</w:t>
      </w:r>
      <w:r w:rsidR="00051B54" w:rsidRPr="00C1419A">
        <w:rPr>
          <w:rFonts w:cs="Arial"/>
          <w:b/>
          <w:sz w:val="22"/>
          <w:szCs w:val="22"/>
        </w:rPr>
        <w:t>2</w:t>
      </w:r>
      <w:r w:rsidR="00F60480" w:rsidRPr="00C1419A">
        <w:rPr>
          <w:rFonts w:cs="Arial"/>
          <w:b/>
          <w:sz w:val="22"/>
          <w:szCs w:val="22"/>
        </w:rPr>
        <w:t>6</w:t>
      </w:r>
      <w:r w:rsidRPr="00C1419A">
        <w:rPr>
          <w:rFonts w:cs="Arial"/>
          <w:b/>
          <w:sz w:val="22"/>
          <w:szCs w:val="22"/>
        </w:rPr>
        <w:t xml:space="preserve"> </w:t>
      </w:r>
      <w:r w:rsidR="0002598A" w:rsidRPr="00C1419A">
        <w:rPr>
          <w:rFonts w:cs="Arial"/>
          <w:b/>
          <w:sz w:val="22"/>
          <w:szCs w:val="22"/>
        </w:rPr>
        <w:t>a</w:t>
      </w:r>
      <w:r w:rsidR="006714C9" w:rsidRPr="00C1419A">
        <w:rPr>
          <w:rFonts w:cs="Arial"/>
          <w:b/>
          <w:sz w:val="22"/>
          <w:szCs w:val="22"/>
        </w:rPr>
        <w:t xml:space="preserve">n </w:t>
      </w:r>
      <w:r w:rsidRPr="00C1419A">
        <w:rPr>
          <w:rFonts w:cs="Arial"/>
          <w:b/>
          <w:sz w:val="22"/>
          <w:szCs w:val="22"/>
        </w:rPr>
        <w:t>uns</w:t>
      </w:r>
      <w:r w:rsidR="006714C9" w:rsidRPr="00C1419A">
        <w:rPr>
          <w:rFonts w:cs="Arial"/>
          <w:b/>
          <w:sz w:val="22"/>
          <w:szCs w:val="22"/>
        </w:rPr>
        <w:t xml:space="preserve"> zurück.</w:t>
      </w:r>
    </w:p>
    <w:p w14:paraId="31CDB468" w14:textId="5B8CB7CF" w:rsidR="005279BE" w:rsidRPr="00C1419A" w:rsidRDefault="00274ED8" w:rsidP="00274ED8">
      <w:pPr>
        <w:spacing w:after="200" w:line="276" w:lineRule="auto"/>
        <w:rPr>
          <w:rFonts w:eastAsiaTheme="minorHAnsi" w:cs="Arial"/>
          <w:b/>
          <w:bCs/>
          <w:sz w:val="22"/>
          <w:szCs w:val="22"/>
          <w:lang w:eastAsia="en-US"/>
        </w:rPr>
      </w:pPr>
      <w:r w:rsidRPr="00C1419A">
        <w:rPr>
          <w:rFonts w:eastAsiaTheme="minorHAnsi" w:cs="Arial"/>
          <w:bCs/>
          <w:sz w:val="22"/>
          <w:szCs w:val="22"/>
          <w:lang w:eastAsia="en-US"/>
        </w:rPr>
        <w:t>Danach werden ke</w:t>
      </w:r>
      <w:r w:rsidR="00EA1350" w:rsidRPr="00C1419A">
        <w:rPr>
          <w:rFonts w:eastAsiaTheme="minorHAnsi" w:cs="Arial"/>
          <w:bCs/>
          <w:sz w:val="22"/>
          <w:szCs w:val="22"/>
          <w:lang w:eastAsia="en-US"/>
        </w:rPr>
        <w:t>ine Anmeldungen mehr angenommen!</w:t>
      </w:r>
    </w:p>
    <w:p w14:paraId="10ADB030" w14:textId="77777777" w:rsidR="00C1419A" w:rsidRDefault="00C1419A" w:rsidP="00CE1730">
      <w:pPr>
        <w:pStyle w:val="Kopfzeile"/>
        <w:tabs>
          <w:tab w:val="clear" w:pos="4536"/>
          <w:tab w:val="clear" w:pos="9072"/>
          <w:tab w:val="left" w:pos="900"/>
        </w:tabs>
        <w:spacing w:after="120"/>
        <w:jc w:val="both"/>
        <w:rPr>
          <w:rFonts w:ascii="Arial" w:hAnsi="Arial" w:cs="Arial"/>
          <w:sz w:val="22"/>
          <w:szCs w:val="22"/>
        </w:rPr>
      </w:pPr>
    </w:p>
    <w:p w14:paraId="3B8EB593" w14:textId="0B1A72AB" w:rsidR="006510A1" w:rsidRPr="00C1419A" w:rsidRDefault="006510A1" w:rsidP="00C47D5F">
      <w:pPr>
        <w:pStyle w:val="Kopfzeile"/>
        <w:tabs>
          <w:tab w:val="clear" w:pos="4536"/>
          <w:tab w:val="clear" w:pos="9072"/>
          <w:tab w:val="left" w:pos="900"/>
        </w:tabs>
        <w:spacing w:after="240"/>
        <w:jc w:val="both"/>
        <w:rPr>
          <w:rFonts w:ascii="Arial" w:hAnsi="Arial" w:cs="Arial"/>
          <w:sz w:val="22"/>
          <w:szCs w:val="22"/>
        </w:rPr>
      </w:pPr>
      <w:r w:rsidRPr="00C1419A">
        <w:rPr>
          <w:rFonts w:ascii="Arial" w:hAnsi="Arial" w:cs="Arial"/>
          <w:sz w:val="22"/>
          <w:szCs w:val="22"/>
        </w:rPr>
        <w:t>Mit freundlichen Grüßen</w:t>
      </w:r>
    </w:p>
    <w:p w14:paraId="4099A3A7" w14:textId="77777777" w:rsidR="00A3012F" w:rsidRPr="00C1419A" w:rsidRDefault="00A3012F" w:rsidP="00C47D5F">
      <w:pPr>
        <w:pStyle w:val="Kopfzeile"/>
        <w:tabs>
          <w:tab w:val="clear" w:pos="4536"/>
          <w:tab w:val="clear" w:pos="9072"/>
          <w:tab w:val="left" w:pos="900"/>
        </w:tabs>
        <w:spacing w:after="240"/>
        <w:jc w:val="both"/>
        <w:rPr>
          <w:rFonts w:ascii="Arial" w:hAnsi="Arial" w:cs="Arial"/>
          <w:sz w:val="22"/>
          <w:szCs w:val="22"/>
        </w:rPr>
      </w:pPr>
    </w:p>
    <w:p w14:paraId="1D7372BD" w14:textId="77777777" w:rsidR="00CE1730" w:rsidRDefault="006510A1" w:rsidP="00C47D5F">
      <w:pPr>
        <w:pStyle w:val="Kopfzeile"/>
        <w:tabs>
          <w:tab w:val="clear" w:pos="4536"/>
          <w:tab w:val="clear" w:pos="9072"/>
          <w:tab w:val="left" w:pos="900"/>
        </w:tabs>
        <w:spacing w:after="240"/>
        <w:jc w:val="both"/>
        <w:rPr>
          <w:rFonts w:ascii="Arial" w:hAnsi="Arial" w:cs="Arial"/>
          <w:sz w:val="22"/>
          <w:szCs w:val="22"/>
        </w:rPr>
      </w:pPr>
      <w:r w:rsidRPr="00C1419A">
        <w:rPr>
          <w:rFonts w:ascii="Arial" w:hAnsi="Arial" w:cs="Arial"/>
          <w:sz w:val="22"/>
          <w:szCs w:val="22"/>
        </w:rPr>
        <w:t>___________________</w:t>
      </w:r>
    </w:p>
    <w:p w14:paraId="4D8A398F" w14:textId="6EA079F4" w:rsidR="006510A1" w:rsidRPr="00C1419A" w:rsidRDefault="006510A1" w:rsidP="00C47D5F">
      <w:pPr>
        <w:pStyle w:val="Kopfzeile"/>
        <w:tabs>
          <w:tab w:val="clear" w:pos="4536"/>
          <w:tab w:val="clear" w:pos="9072"/>
          <w:tab w:val="left" w:pos="900"/>
        </w:tabs>
        <w:spacing w:after="240"/>
        <w:jc w:val="both"/>
        <w:rPr>
          <w:rFonts w:ascii="Arial" w:hAnsi="Arial" w:cs="Arial"/>
          <w:b/>
          <w:bCs/>
          <w:sz w:val="22"/>
          <w:szCs w:val="22"/>
          <w:u w:val="single"/>
        </w:rPr>
      </w:pPr>
      <w:r w:rsidRPr="00C1419A">
        <w:rPr>
          <w:rFonts w:ascii="Arial" w:hAnsi="Arial" w:cs="Arial"/>
          <w:sz w:val="22"/>
          <w:szCs w:val="22"/>
        </w:rPr>
        <w:t>Schulleitung</w:t>
      </w:r>
    </w:p>
    <w:sectPr w:rsidR="006510A1" w:rsidRPr="00C1419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874C" w14:textId="77777777" w:rsidR="0024065D" w:rsidRDefault="0024065D">
      <w:r>
        <w:separator/>
      </w:r>
    </w:p>
  </w:endnote>
  <w:endnote w:type="continuationSeparator" w:id="0">
    <w:p w14:paraId="77DF8F92" w14:textId="77777777" w:rsidR="0024065D" w:rsidRDefault="0024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C453" w14:textId="77777777" w:rsidR="0036479A" w:rsidRDefault="00C24E2A">
    <w:pPr>
      <w:pStyle w:val="Fuzeile"/>
      <w:rPr>
        <w:rFonts w:ascii="Arial" w:hAnsi="Arial"/>
        <w:sz w:val="16"/>
      </w:rPr>
    </w:pP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A216" w14:textId="77777777" w:rsidR="0024065D" w:rsidRDefault="0024065D">
      <w:r>
        <w:separator/>
      </w:r>
    </w:p>
  </w:footnote>
  <w:footnote w:type="continuationSeparator" w:id="0">
    <w:p w14:paraId="0C5AF458" w14:textId="77777777" w:rsidR="0024065D" w:rsidRDefault="0024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E2A"/>
    <w:rsid w:val="0002598A"/>
    <w:rsid w:val="00051B54"/>
    <w:rsid w:val="00076AFB"/>
    <w:rsid w:val="00096B4B"/>
    <w:rsid w:val="000D3435"/>
    <w:rsid w:val="000E1A16"/>
    <w:rsid w:val="000F0300"/>
    <w:rsid w:val="000F77D3"/>
    <w:rsid w:val="001061AC"/>
    <w:rsid w:val="00107A72"/>
    <w:rsid w:val="0011533B"/>
    <w:rsid w:val="00132A1C"/>
    <w:rsid w:val="001356B9"/>
    <w:rsid w:val="00143A2D"/>
    <w:rsid w:val="001B4A82"/>
    <w:rsid w:val="001B62CE"/>
    <w:rsid w:val="001D0B90"/>
    <w:rsid w:val="0024065D"/>
    <w:rsid w:val="00274ED8"/>
    <w:rsid w:val="00280D23"/>
    <w:rsid w:val="002F27AB"/>
    <w:rsid w:val="002F5BF5"/>
    <w:rsid w:val="0036479A"/>
    <w:rsid w:val="003D204F"/>
    <w:rsid w:val="003E690B"/>
    <w:rsid w:val="003F114E"/>
    <w:rsid w:val="00417A90"/>
    <w:rsid w:val="0042334D"/>
    <w:rsid w:val="00461AE8"/>
    <w:rsid w:val="0048300C"/>
    <w:rsid w:val="0049434C"/>
    <w:rsid w:val="004B50BD"/>
    <w:rsid w:val="004E0C78"/>
    <w:rsid w:val="0050494B"/>
    <w:rsid w:val="005279BE"/>
    <w:rsid w:val="005306CE"/>
    <w:rsid w:val="0058058E"/>
    <w:rsid w:val="005846BB"/>
    <w:rsid w:val="005A5A82"/>
    <w:rsid w:val="005B082A"/>
    <w:rsid w:val="005B4C03"/>
    <w:rsid w:val="005C47E4"/>
    <w:rsid w:val="005E1E31"/>
    <w:rsid w:val="006510A1"/>
    <w:rsid w:val="0065561F"/>
    <w:rsid w:val="006714C9"/>
    <w:rsid w:val="00681C42"/>
    <w:rsid w:val="006939F3"/>
    <w:rsid w:val="006957CB"/>
    <w:rsid w:val="00701252"/>
    <w:rsid w:val="007161C2"/>
    <w:rsid w:val="00733E3C"/>
    <w:rsid w:val="00742607"/>
    <w:rsid w:val="007474B6"/>
    <w:rsid w:val="007507F6"/>
    <w:rsid w:val="007657BB"/>
    <w:rsid w:val="00766419"/>
    <w:rsid w:val="00786E27"/>
    <w:rsid w:val="007A3C53"/>
    <w:rsid w:val="007F09F2"/>
    <w:rsid w:val="00802135"/>
    <w:rsid w:val="00864AFE"/>
    <w:rsid w:val="00873D5E"/>
    <w:rsid w:val="008C664C"/>
    <w:rsid w:val="00924A60"/>
    <w:rsid w:val="009C6DE1"/>
    <w:rsid w:val="009E03A8"/>
    <w:rsid w:val="00A15004"/>
    <w:rsid w:val="00A3012F"/>
    <w:rsid w:val="00A31562"/>
    <w:rsid w:val="00A317BD"/>
    <w:rsid w:val="00A357F6"/>
    <w:rsid w:val="00A56CBA"/>
    <w:rsid w:val="00A75EA1"/>
    <w:rsid w:val="00A82C5A"/>
    <w:rsid w:val="00B55DC7"/>
    <w:rsid w:val="00B63DDF"/>
    <w:rsid w:val="00C11480"/>
    <w:rsid w:val="00C1419A"/>
    <w:rsid w:val="00C17235"/>
    <w:rsid w:val="00C24E2A"/>
    <w:rsid w:val="00C47D5F"/>
    <w:rsid w:val="00C57C1A"/>
    <w:rsid w:val="00C671F0"/>
    <w:rsid w:val="00C73C5D"/>
    <w:rsid w:val="00C74E1B"/>
    <w:rsid w:val="00C864DF"/>
    <w:rsid w:val="00CE1730"/>
    <w:rsid w:val="00CF03CB"/>
    <w:rsid w:val="00D1063F"/>
    <w:rsid w:val="00D55653"/>
    <w:rsid w:val="00D74B7B"/>
    <w:rsid w:val="00D93BAC"/>
    <w:rsid w:val="00DD5504"/>
    <w:rsid w:val="00DF3AD0"/>
    <w:rsid w:val="00E1486E"/>
    <w:rsid w:val="00E266F1"/>
    <w:rsid w:val="00E314A1"/>
    <w:rsid w:val="00E75413"/>
    <w:rsid w:val="00E83111"/>
    <w:rsid w:val="00E83CA1"/>
    <w:rsid w:val="00E86629"/>
    <w:rsid w:val="00E92FA1"/>
    <w:rsid w:val="00EA1350"/>
    <w:rsid w:val="00EC3CEA"/>
    <w:rsid w:val="00ED4A6B"/>
    <w:rsid w:val="00EF5A5D"/>
    <w:rsid w:val="00F14417"/>
    <w:rsid w:val="00F5012B"/>
    <w:rsid w:val="00F55D24"/>
    <w:rsid w:val="00F60480"/>
    <w:rsid w:val="00F6063C"/>
    <w:rsid w:val="00F6667C"/>
    <w:rsid w:val="00F90AF5"/>
    <w:rsid w:val="00FD0458"/>
    <w:rsid w:val="00FF50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330CF"/>
  <w15:docId w15:val="{BD8CF1ED-B37C-4AC3-AD13-4C3C87A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4E2A"/>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Times New Roman" w:hAnsi="Times New Roman"/>
    </w:rPr>
  </w:style>
  <w:style w:type="paragraph" w:styleId="Fuzeile">
    <w:name w:val="footer"/>
    <w:basedOn w:val="Standard"/>
    <w:semiHidden/>
    <w:pPr>
      <w:tabs>
        <w:tab w:val="center" w:pos="4536"/>
        <w:tab w:val="right" w:pos="9072"/>
      </w:tabs>
    </w:pPr>
    <w:rPr>
      <w:rFonts w:ascii="Times New Roman" w:hAnsi="Times New Roman"/>
    </w:rPr>
  </w:style>
  <w:style w:type="character" w:styleId="Seitenzahl">
    <w:name w:val="page number"/>
    <w:basedOn w:val="Absatz-Standardschriftart"/>
    <w:semiHidden/>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Sprechblasentext">
    <w:name w:val="Balloon Text"/>
    <w:basedOn w:val="Standard"/>
    <w:link w:val="SprechblasentextZchn"/>
    <w:uiPriority w:val="99"/>
    <w:semiHidden/>
    <w:unhideWhenUsed/>
    <w:rsid w:val="00C24E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2A"/>
    <w:rPr>
      <w:rFonts w:ascii="Tahoma" w:hAnsi="Tahoma" w:cs="Tahoma"/>
      <w:sz w:val="16"/>
      <w:szCs w:val="16"/>
    </w:rPr>
  </w:style>
  <w:style w:type="paragraph" w:customStyle="1" w:styleId="xs4">
    <w:name w:val="x_s4"/>
    <w:basedOn w:val="Standard"/>
    <w:rsid w:val="0050494B"/>
    <w:pPr>
      <w:spacing w:before="100" w:beforeAutospacing="1" w:after="100" w:afterAutospacing="1"/>
    </w:pPr>
    <w:rPr>
      <w:rFonts w:ascii="Times New Roman" w:hAnsi="Times New Roman"/>
    </w:rPr>
  </w:style>
  <w:style w:type="paragraph" w:styleId="berarbeitung">
    <w:name w:val="Revision"/>
    <w:hidden/>
    <w:uiPriority w:val="99"/>
    <w:semiHidden/>
    <w:rsid w:val="00EF5A5D"/>
    <w:rPr>
      <w:rFonts w:ascii="Arial" w:hAnsi="Arial"/>
      <w:sz w:val="24"/>
      <w:szCs w:val="24"/>
    </w:rPr>
  </w:style>
  <w:style w:type="character" w:styleId="Hyperlink">
    <w:name w:val="Hyperlink"/>
    <w:rsid w:val="000E1A16"/>
    <w:rPr>
      <w:color w:val="0000FF"/>
      <w:u w:val="single"/>
    </w:rPr>
  </w:style>
  <w:style w:type="character" w:styleId="NichtaufgelsteErwhnung">
    <w:name w:val="Unresolved Mention"/>
    <w:basedOn w:val="Absatz-Standardschriftart"/>
    <w:uiPriority w:val="99"/>
    <w:semiHidden/>
    <w:unhideWhenUsed/>
    <w:rsid w:val="00A317BD"/>
    <w:rPr>
      <w:color w:val="605E5C"/>
      <w:shd w:val="clear" w:color="auto" w:fill="E1DFDD"/>
    </w:rPr>
  </w:style>
  <w:style w:type="character" w:styleId="BesuchterLink">
    <w:name w:val="FollowedHyperlink"/>
    <w:basedOn w:val="Absatz-Standardschriftart"/>
    <w:uiPriority w:val="99"/>
    <w:semiHidden/>
    <w:unhideWhenUsed/>
    <w:rsid w:val="00A31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dung.rlp.de/migration/mehr-infos-und-materialien/herkunftssprachenunterricht-hs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adminex</dc:creator>
  <cp:lastModifiedBy>Schlupp, Alexandra (BM)</cp:lastModifiedBy>
  <cp:revision>3</cp:revision>
  <cp:lastPrinted>2023-11-20T14:00:00Z</cp:lastPrinted>
  <dcterms:created xsi:type="dcterms:W3CDTF">2026-01-22T11:33:00Z</dcterms:created>
  <dcterms:modified xsi:type="dcterms:W3CDTF">2026-01-22T11:33:00Z</dcterms:modified>
</cp:coreProperties>
</file>